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419"/>
        <w:gridCol w:w="3390"/>
        <w:gridCol w:w="2253"/>
      </w:tblGrid>
      <w:tr w:rsidR="00EE3020" w14:paraId="5CEA23D3" w14:textId="74D7977F" w:rsidTr="00EE3020">
        <w:tc>
          <w:tcPr>
            <w:tcW w:w="3424" w:type="dxa"/>
          </w:tcPr>
          <w:p w14:paraId="657AB578" w14:textId="7C6D5040" w:rsidR="00EE3020" w:rsidRDefault="00EE3020">
            <w:r>
              <w:t xml:space="preserve">Tematräffar </w:t>
            </w:r>
          </w:p>
        </w:tc>
        <w:tc>
          <w:tcPr>
            <w:tcW w:w="3395" w:type="dxa"/>
          </w:tcPr>
          <w:p w14:paraId="2F90B12F" w14:textId="227D3613" w:rsidR="00EE3020" w:rsidRDefault="00EE3020">
            <w:r>
              <w:t>Resultat</w:t>
            </w:r>
          </w:p>
        </w:tc>
        <w:tc>
          <w:tcPr>
            <w:tcW w:w="2243" w:type="dxa"/>
          </w:tcPr>
          <w:p w14:paraId="0DDBD794" w14:textId="5D02A57E" w:rsidR="00EE3020" w:rsidRDefault="00EE3020">
            <w:r>
              <w:t>Kommentar</w:t>
            </w:r>
          </w:p>
        </w:tc>
      </w:tr>
      <w:tr w:rsidR="00EE3020" w14:paraId="4D921F0D" w14:textId="45EA06BB" w:rsidTr="00EE3020">
        <w:tc>
          <w:tcPr>
            <w:tcW w:w="3424" w:type="dxa"/>
          </w:tcPr>
          <w:p w14:paraId="74ADD8CD" w14:textId="77777777" w:rsidR="00EE3020" w:rsidRDefault="00EE3020" w:rsidP="00EE3020">
            <w:pPr>
              <w:spacing w:after="0" w:line="240" w:lineRule="auto"/>
            </w:pPr>
            <w:r>
              <w:t xml:space="preserve">• </w:t>
            </w:r>
            <w:r w:rsidRPr="00EE3020">
              <w:rPr>
                <w:b/>
                <w:bCs/>
              </w:rPr>
              <w:t>Februari:</w:t>
            </w:r>
          </w:p>
          <w:p w14:paraId="4C6321EA" w14:textId="77777777" w:rsidR="00EE3020" w:rsidRDefault="00EE3020" w:rsidP="00EE3020">
            <w:pPr>
              <w:spacing w:after="0" w:line="240" w:lineRule="auto"/>
            </w:pPr>
            <w:r>
              <w:t>• Utvecklingen av biblioteket,</w:t>
            </w:r>
          </w:p>
          <w:p w14:paraId="1218E826" w14:textId="77777777" w:rsidR="00EE3020" w:rsidRDefault="00EE3020" w:rsidP="00EE3020">
            <w:pPr>
              <w:spacing w:after="0" w:line="240" w:lineRule="auto"/>
            </w:pPr>
            <w:r>
              <w:t>- den fysiska miljön,</w:t>
            </w:r>
          </w:p>
          <w:p w14:paraId="608EC0FC" w14:textId="77777777" w:rsidR="00EE3020" w:rsidRDefault="00EE3020" w:rsidP="00EE3020">
            <w:pPr>
              <w:spacing w:after="0" w:line="240" w:lineRule="auto"/>
            </w:pPr>
            <w:r>
              <w:t>- kommunikationsstrategi,</w:t>
            </w:r>
          </w:p>
          <w:p w14:paraId="5F8E72D0" w14:textId="77777777" w:rsidR="00EE3020" w:rsidRDefault="00EE3020" w:rsidP="00EE3020">
            <w:pPr>
              <w:spacing w:after="0" w:line="240" w:lineRule="auto"/>
            </w:pPr>
            <w:r>
              <w:t>- utbud av ungdomsrelaterade aktiviteter</w:t>
            </w:r>
          </w:p>
          <w:p w14:paraId="76D78BA5" w14:textId="77777777" w:rsidR="00EE3020" w:rsidRDefault="00EE3020" w:rsidP="00EE3020">
            <w:pPr>
              <w:spacing w:after="0" w:line="240" w:lineRule="auto"/>
            </w:pPr>
            <w:r>
              <w:t>- säkerhet</w:t>
            </w:r>
          </w:p>
          <w:p w14:paraId="62A1BF1F" w14:textId="77777777" w:rsidR="00EE3020" w:rsidRDefault="00EE3020" w:rsidP="00EE3020"/>
          <w:p w14:paraId="65842E66" w14:textId="77777777" w:rsidR="00EE3020" w:rsidRDefault="00EE3020" w:rsidP="00EE3020"/>
          <w:p w14:paraId="426A6A3D" w14:textId="77777777" w:rsidR="00EE3020" w:rsidRDefault="00EE3020" w:rsidP="00EE3020"/>
          <w:p w14:paraId="7F3D2C4F" w14:textId="77777777" w:rsidR="00EE3020" w:rsidRDefault="00EE3020" w:rsidP="00EE3020"/>
          <w:p w14:paraId="082931E9" w14:textId="77777777" w:rsidR="00EE3020" w:rsidRDefault="00EE3020" w:rsidP="00EE3020"/>
          <w:p w14:paraId="6BC1082B" w14:textId="77777777" w:rsidR="00EE3020" w:rsidRDefault="00EE3020" w:rsidP="00EE3020"/>
          <w:p w14:paraId="64805E9D" w14:textId="77777777" w:rsidR="00EE3020" w:rsidRDefault="00EE3020" w:rsidP="00EE3020"/>
          <w:p w14:paraId="31250AE6" w14:textId="77777777" w:rsidR="00EE3020" w:rsidRDefault="00EE3020" w:rsidP="00EE3020"/>
          <w:p w14:paraId="61C149CA" w14:textId="77777777" w:rsidR="00EE3020" w:rsidRDefault="00EE3020" w:rsidP="00EE3020"/>
          <w:p w14:paraId="4E314BA6" w14:textId="77777777" w:rsidR="00EE3020" w:rsidRDefault="00EE3020" w:rsidP="00EE3020"/>
          <w:p w14:paraId="5238F24C" w14:textId="77777777" w:rsidR="00EE3020" w:rsidRDefault="00EE3020" w:rsidP="00EE3020"/>
          <w:p w14:paraId="36961334" w14:textId="77777777" w:rsidR="00EE3020" w:rsidRDefault="00EE3020" w:rsidP="00EE3020"/>
          <w:p w14:paraId="09311ECD" w14:textId="77777777" w:rsidR="00915DCA" w:rsidRDefault="00915DCA" w:rsidP="00EE3020"/>
          <w:p w14:paraId="48AF4787" w14:textId="77777777" w:rsidR="00915DCA" w:rsidRDefault="00915DCA" w:rsidP="00EE3020"/>
          <w:p w14:paraId="46154355" w14:textId="3C7752C6" w:rsidR="00EE3020" w:rsidRDefault="00EE3020" w:rsidP="00EE3020">
            <w:pPr>
              <w:spacing w:after="0" w:line="240" w:lineRule="auto"/>
            </w:pPr>
            <w:r>
              <w:t xml:space="preserve">• </w:t>
            </w:r>
            <w:proofErr w:type="spellStart"/>
            <w:r>
              <w:t>Gamifiering</w:t>
            </w:r>
            <w:proofErr w:type="spellEnd"/>
            <w:r>
              <w:t xml:space="preserve"> av badhuset för ökad fysisk aktivitet bland unga</w:t>
            </w:r>
          </w:p>
          <w:p w14:paraId="1D6D47FF" w14:textId="38C5009A" w:rsidR="00EE3020" w:rsidRDefault="00EE3020" w:rsidP="00EE3020">
            <w:r>
              <w:t>• Dialog om vad som ska hända med det gamla badhusets lokaler.</w:t>
            </w:r>
          </w:p>
        </w:tc>
        <w:tc>
          <w:tcPr>
            <w:tcW w:w="3395" w:type="dxa"/>
          </w:tcPr>
          <w:p w14:paraId="0582857F" w14:textId="77777777" w:rsidR="00EE3020" w:rsidRDefault="00EE3020" w:rsidP="00EE3020">
            <w:pPr>
              <w:spacing w:after="0" w:line="240" w:lineRule="auto"/>
            </w:pPr>
            <w:r>
              <w:t>Flera av panelens åsikter om bibliotekets fysiska utformning kommer att förverkligas.</w:t>
            </w:r>
          </w:p>
          <w:p w14:paraId="50A524EC" w14:textId="77777777" w:rsidR="00EE3020" w:rsidRDefault="00EE3020" w:rsidP="00EE3020"/>
          <w:p w14:paraId="7B47FD19" w14:textId="6F920A61" w:rsidR="00EE3020" w:rsidRDefault="00EE3020" w:rsidP="00EE3020">
            <w:pPr>
              <w:spacing w:after="0" w:line="240" w:lineRule="auto"/>
            </w:pPr>
            <w:r>
              <w:t>En ny kommunikationsstrategi är på gång för att nå unga</w:t>
            </w:r>
          </w:p>
          <w:p w14:paraId="3CF7191C" w14:textId="77777777" w:rsidR="00EE3020" w:rsidRDefault="00EE3020" w:rsidP="00EE3020"/>
          <w:p w14:paraId="48267AD2" w14:textId="77777777" w:rsidR="00EE3020" w:rsidRDefault="00EE3020" w:rsidP="00EE3020"/>
          <w:p w14:paraId="13C5AF7B" w14:textId="5F3D27A3" w:rsidR="00EE3020" w:rsidRDefault="00EE3020" w:rsidP="00EE3020">
            <w:pPr>
              <w:spacing w:after="0" w:line="240" w:lineRule="auto"/>
            </w:pPr>
            <w:r>
              <w:t>Underlag för framtida biblioteksplan med ungdomsperspektiv.</w:t>
            </w:r>
          </w:p>
          <w:p w14:paraId="699E0BD9" w14:textId="77777777" w:rsidR="00EE3020" w:rsidRDefault="00EE3020" w:rsidP="00EE3020"/>
          <w:p w14:paraId="4715EB0D" w14:textId="77777777" w:rsidR="00EE3020" w:rsidRDefault="00EE3020" w:rsidP="00EE3020"/>
          <w:p w14:paraId="21E9BDDA" w14:textId="6D786158" w:rsidR="00EE3020" w:rsidRDefault="00EE3020" w:rsidP="00EE3020">
            <w:pPr>
              <w:spacing w:after="0" w:line="240" w:lineRule="auto"/>
            </w:pPr>
            <w:r>
              <w:t>Väktare på biblioteket</w:t>
            </w:r>
            <w:r>
              <w:t xml:space="preserve"> då panelen tog upp problem med </w:t>
            </w:r>
            <w:r>
              <w:t xml:space="preserve">otrygghet </w:t>
            </w:r>
            <w:proofErr w:type="spellStart"/>
            <w:r>
              <w:t>pga</w:t>
            </w:r>
            <w:proofErr w:type="spellEnd"/>
            <w:r>
              <w:t xml:space="preserve"> </w:t>
            </w:r>
            <w:r w:rsidR="00915DCA">
              <w:t>missbruk på biblioteket.</w:t>
            </w:r>
          </w:p>
          <w:p w14:paraId="08E7C8D9" w14:textId="77777777" w:rsidR="00EE3020" w:rsidRDefault="00EE3020" w:rsidP="00EE3020"/>
          <w:p w14:paraId="5A8942C0" w14:textId="77777777" w:rsidR="00EE3020" w:rsidRDefault="00EE3020" w:rsidP="00EE3020"/>
          <w:p w14:paraId="4FB72EE6" w14:textId="77777777" w:rsidR="00EE3020" w:rsidRDefault="00EE3020" w:rsidP="00EE3020"/>
          <w:p w14:paraId="27BF57FE" w14:textId="77777777" w:rsidR="00EE3020" w:rsidRDefault="00EE3020" w:rsidP="00EE3020"/>
          <w:p w14:paraId="6BFC2421" w14:textId="77777777" w:rsidR="00EE3020" w:rsidRDefault="00EE3020" w:rsidP="00EE3020"/>
          <w:p w14:paraId="046FBC29" w14:textId="61A5122A" w:rsidR="00EE3020" w:rsidRDefault="00915DCA" w:rsidP="00EE3020">
            <w:r>
              <w:t>Underlaget från ungdomarna har lämnats över till de som utformar spel för</w:t>
            </w:r>
            <w:r w:rsidR="00EE3020">
              <w:t xml:space="preserve"> </w:t>
            </w:r>
            <w:proofErr w:type="spellStart"/>
            <w:r w:rsidR="00EE3020">
              <w:t>gamifieringen</w:t>
            </w:r>
            <w:proofErr w:type="spellEnd"/>
            <w:r w:rsidR="00EE3020">
              <w:t xml:space="preserve"> av badhuset Detta har dock lagts på is på grund av svåra ekonomiska förhållanden. Detsamma gäller utvecklingen av de gamla badhuslokalerna.</w:t>
            </w:r>
          </w:p>
        </w:tc>
        <w:tc>
          <w:tcPr>
            <w:tcW w:w="2243" w:type="dxa"/>
          </w:tcPr>
          <w:p w14:paraId="12BB233E" w14:textId="6DA6E6A2" w:rsidR="00EE3020" w:rsidRDefault="00EE3020" w:rsidP="00EE3020">
            <w:r>
              <w:t xml:space="preserve">Biblioteket ska bygga om sin barn- och ungdomsavdelning. </w:t>
            </w:r>
          </w:p>
          <w:p w14:paraId="310AB819" w14:textId="77777777" w:rsidR="00EE3020" w:rsidRDefault="00EE3020" w:rsidP="00EE3020"/>
          <w:p w14:paraId="57E307FA" w14:textId="7DCA991B" w:rsidR="00EE3020" w:rsidRDefault="00EE3020" w:rsidP="00EE3020">
            <w:r>
              <w:t>Ungdomar nås inte</w:t>
            </w:r>
            <w:r w:rsidR="00915DCA">
              <w:t xml:space="preserve"> idag</w:t>
            </w:r>
            <w:r>
              <w:t xml:space="preserve"> av information från biblioteket</w:t>
            </w:r>
          </w:p>
          <w:p w14:paraId="4EE8E3D4" w14:textId="77777777" w:rsidR="00EE3020" w:rsidRDefault="00EE3020" w:rsidP="00EE3020"/>
          <w:p w14:paraId="5AD26988" w14:textId="1C39B0DA" w:rsidR="00EE3020" w:rsidRDefault="00EE3020" w:rsidP="00EE3020">
            <w:r>
              <w:t>Avsaknad av aktiviteter enligt ungdomarna</w:t>
            </w:r>
          </w:p>
          <w:p w14:paraId="64E5E890" w14:textId="77777777" w:rsidR="00EE3020" w:rsidRDefault="00EE3020" w:rsidP="00EE3020"/>
          <w:p w14:paraId="21FB4D97" w14:textId="77777777" w:rsidR="00EE3020" w:rsidRDefault="00EE3020" w:rsidP="00EE3020"/>
          <w:p w14:paraId="3E111617" w14:textId="773EC1C1" w:rsidR="00EE3020" w:rsidRDefault="00EE3020" w:rsidP="00EE3020">
            <w:r>
              <w:t>Vi har sett ökat antal personer med missbruksproblematik. Åtgärder förstärktes efter dialog med ungdomarna i panelen.</w:t>
            </w:r>
          </w:p>
        </w:tc>
      </w:tr>
      <w:tr w:rsidR="00EE3020" w14:paraId="0A94EB36" w14:textId="3089483F" w:rsidTr="00EE3020">
        <w:tc>
          <w:tcPr>
            <w:tcW w:w="3424" w:type="dxa"/>
          </w:tcPr>
          <w:p w14:paraId="0B341168" w14:textId="77777777" w:rsidR="00EE3020" w:rsidRDefault="00EE3020">
            <w:r>
              <w:t>Maj:</w:t>
            </w:r>
          </w:p>
          <w:p w14:paraId="548B5C7F" w14:textId="77777777" w:rsidR="00EE3020" w:rsidRDefault="00EE3020" w:rsidP="00EE3020">
            <w:pPr>
              <w:spacing w:after="0" w:line="240" w:lineRule="auto"/>
            </w:pPr>
            <w:r>
              <w:t>Utvecklingen av Falu kommuns fritidsverksamhet med fokus på:</w:t>
            </w:r>
          </w:p>
          <w:p w14:paraId="01685579" w14:textId="7E2D9A40" w:rsidR="00EE3020" w:rsidRDefault="00EE3020" w:rsidP="00EE3020">
            <w:r>
              <w:t>typ av verksamhet</w:t>
            </w:r>
            <w:r>
              <w:t>/ utbud</w:t>
            </w:r>
            <w:r>
              <w:t>,</w:t>
            </w:r>
          </w:p>
          <w:p w14:paraId="36837359" w14:textId="77777777" w:rsidR="00EE3020" w:rsidRDefault="00EE3020" w:rsidP="00EE3020">
            <w:pPr>
              <w:spacing w:after="0" w:line="240" w:lineRule="auto"/>
            </w:pPr>
          </w:p>
          <w:p w14:paraId="39865FEA" w14:textId="77777777" w:rsidR="00915DCA" w:rsidRDefault="00915DCA" w:rsidP="00EE3020"/>
          <w:p w14:paraId="5612053B" w14:textId="77777777" w:rsidR="00915DCA" w:rsidRDefault="00915DCA" w:rsidP="00EE3020"/>
          <w:p w14:paraId="474F0684" w14:textId="77777777" w:rsidR="00915DCA" w:rsidRDefault="00915DCA" w:rsidP="00EE3020"/>
          <w:p w14:paraId="286E8B0E" w14:textId="77777777" w:rsidR="00915DCA" w:rsidRDefault="00915DCA" w:rsidP="00EE3020"/>
          <w:p w14:paraId="17CD1F34" w14:textId="0F576FF4" w:rsidR="00EE3020" w:rsidRDefault="00EE3020" w:rsidP="00EE3020">
            <w:r>
              <w:t>platser där verksamheten ska finnas för att nå så många som möjligt</w:t>
            </w:r>
            <w:r>
              <w:t>.</w:t>
            </w:r>
          </w:p>
          <w:p w14:paraId="3DA3FFA6" w14:textId="77777777" w:rsidR="00EE3020" w:rsidRDefault="00EE3020" w:rsidP="00EE3020"/>
          <w:p w14:paraId="1DD2DBE9" w14:textId="77777777" w:rsidR="00915DCA" w:rsidRDefault="00915DCA" w:rsidP="00EE3020"/>
          <w:p w14:paraId="0B4D8A90" w14:textId="77777777" w:rsidR="00915DCA" w:rsidRDefault="00915DCA" w:rsidP="00EE3020"/>
          <w:p w14:paraId="2198DFCF" w14:textId="77777777" w:rsidR="00915DCA" w:rsidRDefault="00915DCA" w:rsidP="00EE3020"/>
          <w:p w14:paraId="70CAF5EC" w14:textId="63428707" w:rsidR="00915DCA" w:rsidRDefault="00915DCA" w:rsidP="00EE3020"/>
          <w:p w14:paraId="5A89D1D5" w14:textId="77777777" w:rsidR="00915DCA" w:rsidRDefault="00915DCA" w:rsidP="00EE3020"/>
          <w:p w14:paraId="66BC619F" w14:textId="77777777" w:rsidR="00915DCA" w:rsidRDefault="00915DCA" w:rsidP="00EE3020"/>
          <w:p w14:paraId="09F3F638" w14:textId="77777777" w:rsidR="00915DCA" w:rsidRDefault="00915DCA" w:rsidP="00EE3020"/>
          <w:p w14:paraId="0A24CE11" w14:textId="77777777" w:rsidR="00915DCA" w:rsidRDefault="00915DCA" w:rsidP="00EE3020"/>
          <w:p w14:paraId="0B4CD395" w14:textId="77777777" w:rsidR="00915DCA" w:rsidRDefault="00915DCA" w:rsidP="00EE3020"/>
          <w:p w14:paraId="1AA3B490" w14:textId="02799FF5" w:rsidR="00EE3020" w:rsidRDefault="00915DCA" w:rsidP="00EE3020">
            <w:pPr>
              <w:spacing w:after="0" w:line="240" w:lineRule="auto"/>
            </w:pPr>
            <w:r>
              <w:lastRenderedPageBreak/>
              <w:t>K</w:t>
            </w:r>
            <w:r w:rsidR="00EE3020">
              <w:t>ommunikation</w:t>
            </w:r>
            <w:r w:rsidR="00EE3020">
              <w:t xml:space="preserve"> gentemot ungdomar – hur bör den vara?</w:t>
            </w:r>
          </w:p>
          <w:p w14:paraId="733668BD" w14:textId="77777777" w:rsidR="00EE3020" w:rsidRDefault="00EE3020" w:rsidP="00EE3020"/>
          <w:p w14:paraId="32490236" w14:textId="77777777" w:rsidR="00915DCA" w:rsidRDefault="00915DCA" w:rsidP="00EE3020"/>
          <w:p w14:paraId="6B698EE6" w14:textId="77777777" w:rsidR="00915DCA" w:rsidRDefault="00915DCA" w:rsidP="00EE3020"/>
          <w:p w14:paraId="3CFC5AE5" w14:textId="77777777" w:rsidR="00915DCA" w:rsidRDefault="00915DCA" w:rsidP="00EE3020"/>
          <w:p w14:paraId="53831DEE" w14:textId="77777777" w:rsidR="00915DCA" w:rsidRDefault="00915DCA" w:rsidP="00EE3020"/>
          <w:p w14:paraId="79BE0B5D" w14:textId="3837E619" w:rsidR="00EE3020" w:rsidRDefault="00EE3020" w:rsidP="00EE3020">
            <w:r>
              <w:t>fritidsledares roll som stödjande eller drivande eller både och</w:t>
            </w:r>
          </w:p>
        </w:tc>
        <w:tc>
          <w:tcPr>
            <w:tcW w:w="3395" w:type="dxa"/>
          </w:tcPr>
          <w:p w14:paraId="5235D4F8" w14:textId="77777777" w:rsidR="00EE3020" w:rsidRDefault="00EE3020"/>
          <w:p w14:paraId="4995F0DC" w14:textId="3A45E5F0" w:rsidR="00EE3020" w:rsidRDefault="00EE3020">
            <w:r>
              <w:t>Underlag för planering av aktiviteter som intresserar ungdomar.</w:t>
            </w:r>
            <w:r w:rsidR="00915DCA">
              <w:t xml:space="preserve"> Ny plan på gång!</w:t>
            </w:r>
          </w:p>
          <w:p w14:paraId="4F42F895" w14:textId="77777777" w:rsidR="00EE3020" w:rsidRDefault="00EE3020"/>
          <w:p w14:paraId="1B79BB06" w14:textId="77777777" w:rsidR="00915DCA" w:rsidRDefault="00915DCA"/>
          <w:p w14:paraId="6F0431F0" w14:textId="77777777" w:rsidR="00915DCA" w:rsidRDefault="00915DCA"/>
          <w:p w14:paraId="0D32F9B0" w14:textId="77777777" w:rsidR="00915DCA" w:rsidRDefault="00915DCA"/>
          <w:p w14:paraId="0D0EE442" w14:textId="77777777" w:rsidR="00915DCA" w:rsidRDefault="00915DCA"/>
          <w:p w14:paraId="078E885D" w14:textId="77A19646" w:rsidR="00EE3020" w:rsidRDefault="00EE3020">
            <w:r>
              <w:t>En bla</w:t>
            </w:r>
            <w:r w:rsidR="00915DCA">
              <w:t>n</w:t>
            </w:r>
            <w:r>
              <w:t xml:space="preserve">dning av flexibel, mobil verksamhet och </w:t>
            </w:r>
            <w:r w:rsidR="00915DCA">
              <w:t xml:space="preserve">fasta mötesplatser under viss tid. Ex: Hälsinggårdsskolan, Bjursåsskolan, K-stugan osv. </w:t>
            </w:r>
          </w:p>
          <w:p w14:paraId="07A60DC5" w14:textId="77777777" w:rsidR="00915DCA" w:rsidRDefault="00915DCA"/>
          <w:p w14:paraId="07537581" w14:textId="77777777" w:rsidR="00915DCA" w:rsidRDefault="00915DCA"/>
          <w:p w14:paraId="2BD29B12" w14:textId="77777777" w:rsidR="00915DCA" w:rsidRDefault="00915DCA"/>
          <w:p w14:paraId="4756F54A" w14:textId="77777777" w:rsidR="00915DCA" w:rsidRDefault="00915DCA"/>
          <w:p w14:paraId="042BBAA8" w14:textId="77777777" w:rsidR="00915DCA" w:rsidRDefault="00915DCA"/>
          <w:p w14:paraId="6A204A09" w14:textId="77777777" w:rsidR="00915DCA" w:rsidRDefault="00915DCA"/>
          <w:p w14:paraId="6FE0AA21" w14:textId="77777777" w:rsidR="00915DCA" w:rsidRDefault="00915DCA"/>
          <w:p w14:paraId="20EEC148" w14:textId="77777777" w:rsidR="00915DCA" w:rsidRDefault="00915DCA"/>
          <w:p w14:paraId="72F07369" w14:textId="18EB9639" w:rsidR="00915DCA" w:rsidRDefault="00915DCA">
            <w:r>
              <w:lastRenderedPageBreak/>
              <w:t>Helt ny kommunikationsstrategi</w:t>
            </w:r>
          </w:p>
          <w:p w14:paraId="468E9CD3" w14:textId="77777777" w:rsidR="00915DCA" w:rsidRDefault="00915DCA"/>
          <w:p w14:paraId="2686AF98" w14:textId="77777777" w:rsidR="00915DCA" w:rsidRDefault="00915DCA"/>
          <w:p w14:paraId="309CB54B" w14:textId="77777777" w:rsidR="00915DCA" w:rsidRDefault="00915DCA"/>
          <w:p w14:paraId="6B2B1517" w14:textId="77777777" w:rsidR="00915DCA" w:rsidRDefault="00915DCA"/>
          <w:p w14:paraId="7A2382E7" w14:textId="77777777" w:rsidR="00915DCA" w:rsidRDefault="00915DCA"/>
          <w:p w14:paraId="296D5AD6" w14:textId="77777777" w:rsidR="00915DCA" w:rsidRDefault="00915DCA"/>
          <w:p w14:paraId="0AC6E03B" w14:textId="3F61E3CF" w:rsidR="00915DCA" w:rsidRDefault="00915DCA">
            <w:r>
              <w:t xml:space="preserve">Arbete i personalgruppen om hur man ska tänka framåt utifrån de åsikter som kom in från panelen. </w:t>
            </w:r>
          </w:p>
        </w:tc>
        <w:tc>
          <w:tcPr>
            <w:tcW w:w="2243" w:type="dxa"/>
          </w:tcPr>
          <w:p w14:paraId="75A26428" w14:textId="77777777" w:rsidR="00EE3020" w:rsidRDefault="00EE3020"/>
          <w:p w14:paraId="3553C108" w14:textId="77777777" w:rsidR="00915DCA" w:rsidRDefault="00915DCA">
            <w:r>
              <w:t>En del aktiviteter som ungdomarna tog upp görs redan. Men mycket nytt som är möjligt för FFU att genomföra inom budget.</w:t>
            </w:r>
          </w:p>
          <w:p w14:paraId="39034DC8" w14:textId="77777777" w:rsidR="00915DCA" w:rsidRDefault="00915DCA"/>
          <w:p w14:paraId="2CDDEE4F" w14:textId="77777777" w:rsidR="00915DCA" w:rsidRDefault="00915DCA">
            <w:r>
              <w:t xml:space="preserve">Fasta fritidsgårdar som tidigare modell kommer inte tillbaka. Men man finner det viktigt att finnas på specifika platser under viss tid. Men med möjlighet att också kunna arbeta uppsökande. Bra att kunna använda kommunens egna lokaler. </w:t>
            </w:r>
          </w:p>
          <w:p w14:paraId="1DA57533" w14:textId="16E48EA5" w:rsidR="00915DCA" w:rsidRDefault="00915DCA">
            <w:r>
              <w:lastRenderedPageBreak/>
              <w:t xml:space="preserve">Fler skolbesök och nya digitala plattformar samt förändringar i uttryck/skrift har lett till en kraftig ökning av ungdomar till </w:t>
            </w:r>
            <w:proofErr w:type="spellStart"/>
            <w:proofErr w:type="gramStart"/>
            <w:r>
              <w:t>FFUs</w:t>
            </w:r>
            <w:proofErr w:type="spellEnd"/>
            <w:proofErr w:type="gramEnd"/>
            <w:r>
              <w:t xml:space="preserve"> verksamhet. </w:t>
            </w:r>
          </w:p>
        </w:tc>
      </w:tr>
    </w:tbl>
    <w:p w14:paraId="1B34AC03" w14:textId="77777777" w:rsidR="0066289D" w:rsidRDefault="0066289D"/>
    <w:sectPr w:rsidR="00662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20"/>
    <w:rsid w:val="0066289D"/>
    <w:rsid w:val="00915DCA"/>
    <w:rsid w:val="00EE3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9F5C"/>
  <w15:chartTrackingRefBased/>
  <w15:docId w15:val="{2B0D235A-F54A-4559-BA9C-97803806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E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FB83E73255B145AFF3ABDEA90AAB3E" ma:contentTypeVersion="18" ma:contentTypeDescription="Skapa ett nytt dokument." ma:contentTypeScope="" ma:versionID="5e5e7e219ae5d8ae613a2890d67c719d">
  <xsd:schema xmlns:xsd="http://www.w3.org/2001/XMLSchema" xmlns:xs="http://www.w3.org/2001/XMLSchema" xmlns:p="http://schemas.microsoft.com/office/2006/metadata/properties" xmlns:ns2="e99886db-3f72-42ad-b5b9-cf753a0bca75" xmlns:ns3="6cc932e6-0f9c-4715-ad23-5209c172734d" targetNamespace="http://schemas.microsoft.com/office/2006/metadata/properties" ma:root="true" ma:fieldsID="a295bdcabec171ab2d8fc88ad0c637f5" ns2:_="" ns3:_="">
    <xsd:import namespace="e99886db-3f72-42ad-b5b9-cf753a0bca75"/>
    <xsd:import namespace="6cc932e6-0f9c-4715-ad23-5209c172734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86db-3f72-42ad-b5b9-cf753a0bc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c711ef0-d33f-45c5-8522-55000000d2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c932e6-0f9c-4715-ad23-5209c172734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d859053-0678-459c-870d-42e0d9cf79b0}" ma:internalName="TaxCatchAll" ma:showField="CatchAllData" ma:web="6cc932e6-0f9c-4715-ad23-5209c1727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2E2A0-8591-4687-8929-0E1894499E5D}"/>
</file>

<file path=customXml/itemProps2.xml><?xml version="1.0" encoding="utf-8"?>
<ds:datastoreItem xmlns:ds="http://schemas.openxmlformats.org/officeDocument/2006/customXml" ds:itemID="{3B72E288-DF00-4FCB-B777-D8B097534630}"/>
</file>

<file path=docProps/app.xml><?xml version="1.0" encoding="utf-8"?>
<Properties xmlns="http://schemas.openxmlformats.org/officeDocument/2006/extended-properties" xmlns:vt="http://schemas.openxmlformats.org/officeDocument/2006/docPropsVTypes">
  <Template>Normal.dotm</Template>
  <TotalTime>21</TotalTime>
  <Pages>2</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Otterstam</dc:creator>
  <cp:keywords/>
  <dc:description/>
  <cp:lastModifiedBy>Emilia Otterstam</cp:lastModifiedBy>
  <cp:revision>1</cp:revision>
  <dcterms:created xsi:type="dcterms:W3CDTF">2023-10-04T07:00:00Z</dcterms:created>
  <dcterms:modified xsi:type="dcterms:W3CDTF">2023-10-04T07:21:00Z</dcterms:modified>
</cp:coreProperties>
</file>